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25" w:rsidRDefault="006C7425">
      <w:pPr>
        <w:jc w:val="right"/>
      </w:pPr>
      <w:r>
        <w:t>Таблица данных 1-ФС</w:t>
      </w:r>
    </w:p>
    <w:p w:rsidR="006C7425" w:rsidRDefault="006C7425">
      <w:pPr>
        <w:pStyle w:val="Heading1"/>
        <w:rPr>
          <w:b/>
          <w:sz w:val="24"/>
          <w:szCs w:val="24"/>
        </w:rPr>
      </w:pPr>
    </w:p>
    <w:p w:rsidR="006C7425" w:rsidRDefault="006C7425"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данные РЭС</w:t>
      </w:r>
    </w:p>
    <w:p w:rsidR="006C7425" w:rsidRDefault="006C7425">
      <w:pPr>
        <w:jc w:val="right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369"/>
        <w:gridCol w:w="7087"/>
      </w:tblGrid>
      <w:tr w:rsidR="006C7425" w:rsidRPr="00516C25">
        <w:tc>
          <w:tcPr>
            <w:tcW w:w="3369" w:type="dxa"/>
          </w:tcPr>
          <w:p w:rsidR="006C7425" w:rsidRDefault="006C7425">
            <w:r>
              <w:t>1.Наименование, тип  (шифр) РЭС</w:t>
            </w:r>
          </w:p>
        </w:tc>
        <w:tc>
          <w:tcPr>
            <w:tcW w:w="7087" w:type="dxa"/>
            <w:tcBorders>
              <w:bottom w:val="single" w:sz="6" w:space="0" w:color="auto"/>
            </w:tcBorders>
          </w:tcPr>
          <w:p w:rsidR="006C7425" w:rsidRPr="00516C25" w:rsidRDefault="00516C25" w:rsidP="008E19A5">
            <w:pPr>
              <w:rPr>
                <w:b/>
                <w:szCs w:val="22"/>
              </w:rPr>
            </w:pPr>
            <w:r w:rsidRPr="00516C25">
              <w:rPr>
                <w:b/>
                <w:szCs w:val="22"/>
                <w:lang w:val="en-GB"/>
              </w:rPr>
              <w:t>C</w:t>
            </w:r>
            <w:r w:rsidRPr="00516C25">
              <w:rPr>
                <w:b/>
                <w:szCs w:val="22"/>
              </w:rPr>
              <w:t>050900</w:t>
            </w:r>
            <w:r w:rsidR="00620863">
              <w:rPr>
                <w:b/>
                <w:szCs w:val="22"/>
                <w:lang w:val="en-GB"/>
              </w:rPr>
              <w:t>P</w:t>
            </w:r>
            <w:bookmarkStart w:id="0" w:name="_GoBack"/>
            <w:bookmarkEnd w:id="0"/>
            <w:r w:rsidR="008E19A5">
              <w:rPr>
                <w:b/>
                <w:szCs w:val="22"/>
              </w:rPr>
              <w:t>03</w:t>
            </w:r>
            <w:r w:rsidRPr="00516C25">
              <w:rPr>
                <w:b/>
                <w:szCs w:val="22"/>
              </w:rPr>
              <w:t>1</w:t>
            </w:r>
            <w:r w:rsidR="008E19A5">
              <w:rPr>
                <w:b/>
                <w:szCs w:val="22"/>
                <w:lang w:val="en-GB"/>
              </w:rPr>
              <w:t>A</w:t>
            </w:r>
            <w:r w:rsidR="00D44694" w:rsidRPr="00516C25">
              <w:rPr>
                <w:b/>
                <w:szCs w:val="22"/>
              </w:rPr>
              <w:t xml:space="preserve"> /</w:t>
            </w:r>
            <w:r w:rsidRPr="00516C25">
              <w:rPr>
                <w:b/>
                <w:szCs w:val="22"/>
              </w:rPr>
              <w:t xml:space="preserve"> </w:t>
            </w:r>
            <w:r w:rsidRPr="00516C25">
              <w:rPr>
                <w:b/>
                <w:szCs w:val="22"/>
                <w:lang w:val="en-GB"/>
              </w:rPr>
              <w:t>C</w:t>
            </w:r>
            <w:r w:rsidRPr="00516C25">
              <w:rPr>
                <w:b/>
                <w:szCs w:val="22"/>
              </w:rPr>
              <w:t>050900</w:t>
            </w:r>
            <w:r w:rsidRPr="00516C25">
              <w:rPr>
                <w:b/>
                <w:szCs w:val="22"/>
                <w:lang w:val="en-GB"/>
              </w:rPr>
              <w:t>P</w:t>
            </w:r>
            <w:r w:rsidR="00620863" w:rsidRPr="00620863">
              <w:rPr>
                <w:b/>
                <w:szCs w:val="22"/>
              </w:rPr>
              <w:t>2</w:t>
            </w:r>
            <w:r w:rsidR="008E19A5">
              <w:rPr>
                <w:b/>
                <w:szCs w:val="22"/>
              </w:rPr>
              <w:t>3</w:t>
            </w:r>
            <w:r w:rsidRPr="00516C25">
              <w:rPr>
                <w:b/>
                <w:szCs w:val="22"/>
              </w:rPr>
              <w:t>1</w:t>
            </w:r>
            <w:r w:rsidRPr="00516C25">
              <w:rPr>
                <w:b/>
                <w:szCs w:val="22"/>
                <w:lang w:val="en-GB"/>
              </w:rPr>
              <w:t>A</w:t>
            </w:r>
            <w:r w:rsidR="00A11FA5" w:rsidRPr="00516C2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радиомодуль</w:t>
            </w:r>
            <w:r w:rsidR="00D44694" w:rsidRPr="00516C25">
              <w:rPr>
                <w:b/>
                <w:szCs w:val="22"/>
              </w:rPr>
              <w:t xml:space="preserve"> </w:t>
            </w:r>
            <w:proofErr w:type="spellStart"/>
            <w:r w:rsidR="00D44694">
              <w:rPr>
                <w:b/>
                <w:szCs w:val="22"/>
                <w:lang w:val="en-US"/>
              </w:rPr>
              <w:t>ePMP</w:t>
            </w:r>
            <w:proofErr w:type="spellEnd"/>
            <w:r w:rsidR="00D44694" w:rsidRPr="00516C25">
              <w:rPr>
                <w:b/>
                <w:szCs w:val="22"/>
              </w:rPr>
              <w:t xml:space="preserve">1000 </w:t>
            </w:r>
            <w:r w:rsidR="008E19A5">
              <w:rPr>
                <w:b/>
                <w:szCs w:val="22"/>
              </w:rPr>
              <w:t>со встроенной</w:t>
            </w:r>
            <w:r w:rsidR="00D44694" w:rsidRPr="00516C25">
              <w:rPr>
                <w:b/>
                <w:szCs w:val="22"/>
              </w:rPr>
              <w:t xml:space="preserve"> </w:t>
            </w:r>
            <w:r w:rsidR="00D44694">
              <w:rPr>
                <w:b/>
                <w:szCs w:val="22"/>
              </w:rPr>
              <w:t>антенной</w:t>
            </w:r>
          </w:p>
        </w:tc>
      </w:tr>
    </w:tbl>
    <w:p w:rsidR="006C7425" w:rsidRPr="00516C25" w:rsidRDefault="006C7425">
      <w:pPr>
        <w:rPr>
          <w:sz w:val="16"/>
        </w:rPr>
      </w:pPr>
      <w:r w:rsidRPr="00516C25">
        <w:rPr>
          <w:sz w:val="16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7053"/>
      </w:tblGrid>
      <w:tr w:rsidR="006C7425">
        <w:tc>
          <w:tcPr>
            <w:tcW w:w="3369" w:type="dxa"/>
          </w:tcPr>
          <w:p w:rsidR="006C7425" w:rsidRDefault="006C7425">
            <w:r>
              <w:t>2. Изготовитель</w:t>
            </w:r>
          </w:p>
        </w:tc>
        <w:tc>
          <w:tcPr>
            <w:tcW w:w="7053" w:type="dxa"/>
            <w:tcBorders>
              <w:bottom w:val="single" w:sz="6" w:space="0" w:color="auto"/>
            </w:tcBorders>
          </w:tcPr>
          <w:p w:rsidR="006C7425" w:rsidRPr="00991803" w:rsidRDefault="00991803" w:rsidP="00991803">
            <w:pPr>
              <w:rPr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Cambium</w:t>
            </w:r>
            <w:r w:rsidR="00A11FA5">
              <w:rPr>
                <w:b/>
                <w:szCs w:val="22"/>
                <w:lang w:val="en-US"/>
              </w:rPr>
              <w:t xml:space="preserve"> Networks</w:t>
            </w:r>
            <w:r>
              <w:rPr>
                <w:b/>
                <w:szCs w:val="22"/>
                <w:lang w:val="en-US"/>
              </w:rPr>
              <w:t xml:space="preserve">, </w:t>
            </w:r>
            <w:r>
              <w:rPr>
                <w:b/>
                <w:szCs w:val="22"/>
              </w:rPr>
              <w:t>США</w:t>
            </w:r>
          </w:p>
        </w:tc>
      </w:tr>
    </w:tbl>
    <w:p w:rsidR="006C7425" w:rsidRDefault="006C7425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(указывается наименование и страна производитель)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345"/>
      </w:tblGrid>
      <w:tr w:rsidR="006C7425">
        <w:tc>
          <w:tcPr>
            <w:tcW w:w="4077" w:type="dxa"/>
          </w:tcPr>
          <w:p w:rsidR="006C7425" w:rsidRDefault="006C7425">
            <w:r>
              <w:t>3. Полоса(ы) частот передатчика, МГц</w:t>
            </w:r>
          </w:p>
        </w:tc>
        <w:tc>
          <w:tcPr>
            <w:tcW w:w="6345" w:type="dxa"/>
            <w:tcBorders>
              <w:bottom w:val="single" w:sz="6" w:space="0" w:color="auto"/>
            </w:tcBorders>
          </w:tcPr>
          <w:p w:rsidR="006C7425" w:rsidRDefault="00DA641F" w:rsidP="001B2F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5150–</w:t>
            </w:r>
            <w:r w:rsidRPr="00DA641F">
              <w:rPr>
                <w:b/>
                <w:lang w:val="en-US"/>
              </w:rPr>
              <w:t>5970</w:t>
            </w:r>
          </w:p>
        </w:tc>
      </w:tr>
    </w:tbl>
    <w:p w:rsidR="006C7425" w:rsidRDefault="006C7425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(по решению ГКРЧ)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345"/>
      </w:tblGrid>
      <w:tr w:rsidR="006C7425">
        <w:tc>
          <w:tcPr>
            <w:tcW w:w="4077" w:type="dxa"/>
          </w:tcPr>
          <w:p w:rsidR="006C7425" w:rsidRDefault="006C7425">
            <w:r>
              <w:t>4. Полоса(ы)  частот приемника, МГц</w:t>
            </w:r>
          </w:p>
        </w:tc>
        <w:tc>
          <w:tcPr>
            <w:tcW w:w="6345" w:type="dxa"/>
            <w:tcBorders>
              <w:bottom w:val="single" w:sz="6" w:space="0" w:color="auto"/>
            </w:tcBorders>
          </w:tcPr>
          <w:p w:rsidR="006C7425" w:rsidRDefault="00DA641F">
            <w:pPr>
              <w:rPr>
                <w:b/>
              </w:rPr>
            </w:pPr>
            <w:r>
              <w:rPr>
                <w:b/>
              </w:rPr>
              <w:t>5150–</w:t>
            </w:r>
            <w:r w:rsidRPr="00DA641F">
              <w:rPr>
                <w:b/>
              </w:rPr>
              <w:t>5970</w:t>
            </w:r>
          </w:p>
        </w:tc>
      </w:tr>
    </w:tbl>
    <w:p w:rsidR="006C7425" w:rsidRDefault="006C742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345"/>
      </w:tblGrid>
      <w:tr w:rsidR="006C7425" w:rsidRPr="00ED0E10">
        <w:tc>
          <w:tcPr>
            <w:tcW w:w="4077" w:type="dxa"/>
          </w:tcPr>
          <w:p w:rsidR="006C7425" w:rsidRDefault="006C7425">
            <w:r>
              <w:t xml:space="preserve">5. Рабочие частоты (номиналы или формула их определения или частотный план) </w:t>
            </w:r>
          </w:p>
        </w:tc>
        <w:tc>
          <w:tcPr>
            <w:tcW w:w="6345" w:type="dxa"/>
            <w:tcBorders>
              <w:bottom w:val="single" w:sz="6" w:space="0" w:color="auto"/>
            </w:tcBorders>
          </w:tcPr>
          <w:p w:rsidR="00ED0E10" w:rsidRPr="00ED5247" w:rsidRDefault="00CD6E96" w:rsidP="00ED5247">
            <w:pPr>
              <w:rPr>
                <w:b/>
                <w:lang w:val="en-US"/>
              </w:rPr>
            </w:pPr>
            <w:r w:rsidRPr="00ED0E10">
              <w:rPr>
                <w:b/>
              </w:rPr>
              <w:t>5160 +</w:t>
            </w:r>
            <w:r w:rsidR="004717D3">
              <w:rPr>
                <w:b/>
              </w:rPr>
              <w:t xml:space="preserve"> </w:t>
            </w:r>
            <w:r w:rsidRPr="00ED0E10">
              <w:rPr>
                <w:b/>
              </w:rPr>
              <w:t>5*</w:t>
            </w:r>
            <w:r w:rsidRPr="004717D3">
              <w:rPr>
                <w:b/>
                <w:i/>
                <w:lang w:val="en-US"/>
              </w:rPr>
              <w:t>n</w:t>
            </w:r>
            <w:r w:rsidRPr="00ED0E10">
              <w:rPr>
                <w:b/>
              </w:rPr>
              <w:t xml:space="preserve">, </w:t>
            </w:r>
            <w:r w:rsidR="004717D3">
              <w:rPr>
                <w:b/>
              </w:rPr>
              <w:t xml:space="preserve">где </w:t>
            </w:r>
            <w:r w:rsidRPr="004717D3">
              <w:rPr>
                <w:b/>
                <w:i/>
                <w:lang w:val="en-US"/>
              </w:rPr>
              <w:t>n</w:t>
            </w:r>
            <w:r w:rsidRPr="00ED0E10">
              <w:rPr>
                <w:b/>
              </w:rPr>
              <w:t xml:space="preserve"> = 0, 1…</w:t>
            </w:r>
            <w:r w:rsidR="00ED5247">
              <w:rPr>
                <w:b/>
              </w:rPr>
              <w:t xml:space="preserve">160 </w:t>
            </w:r>
          </w:p>
        </w:tc>
      </w:tr>
    </w:tbl>
    <w:p w:rsidR="006C7425" w:rsidRDefault="006C7425">
      <w:pPr>
        <w:widowControl w:val="0"/>
        <w:jc w:val="both"/>
      </w:pPr>
      <w:r w:rsidRPr="00ED0E10">
        <w:t xml:space="preserve">                                                                                                                      </w:t>
      </w:r>
      <w:r>
        <w:rPr>
          <w:noProof/>
          <w:snapToGrid w:val="0"/>
          <w:sz w:val="24"/>
          <w:vertAlign w:val="superscript"/>
        </w:rPr>
        <w:t>(номер рекомендации  МСЭ)</w:t>
      </w: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345"/>
      </w:tblGrid>
      <w:tr w:rsidR="006C7425">
        <w:tc>
          <w:tcPr>
            <w:tcW w:w="4077" w:type="dxa"/>
          </w:tcPr>
          <w:p w:rsidR="006C7425" w:rsidRDefault="006C7425">
            <w:r>
              <w:t>6. Технология многостанционного доступа</w:t>
            </w:r>
          </w:p>
        </w:tc>
        <w:tc>
          <w:tcPr>
            <w:tcW w:w="6345" w:type="dxa"/>
            <w:tcBorders>
              <w:bottom w:val="single" w:sz="6" w:space="0" w:color="auto"/>
            </w:tcBorders>
          </w:tcPr>
          <w:p w:rsidR="006C7425" w:rsidRDefault="002703A6">
            <w:pPr>
              <w:rPr>
                <w:b/>
              </w:rPr>
            </w:pPr>
            <w:r>
              <w:rPr>
                <w:b/>
              </w:rPr>
              <w:t>Временное разделение, 802.11</w:t>
            </w:r>
            <w:r>
              <w:rPr>
                <w:b/>
                <w:lang w:val="en-US"/>
              </w:rPr>
              <w:t>n</w:t>
            </w:r>
          </w:p>
        </w:tc>
      </w:tr>
    </w:tbl>
    <w:p w:rsidR="006C7425" w:rsidRDefault="006C742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345"/>
      </w:tblGrid>
      <w:tr w:rsidR="006C7425">
        <w:tc>
          <w:tcPr>
            <w:tcW w:w="4077" w:type="dxa"/>
          </w:tcPr>
          <w:p w:rsidR="006C7425" w:rsidRDefault="006C7425">
            <w:r>
              <w:t>7. Технология  дуплексирования</w:t>
            </w:r>
          </w:p>
        </w:tc>
        <w:tc>
          <w:tcPr>
            <w:tcW w:w="6345" w:type="dxa"/>
            <w:tcBorders>
              <w:bottom w:val="single" w:sz="6" w:space="0" w:color="auto"/>
            </w:tcBorders>
          </w:tcPr>
          <w:p w:rsidR="006C7425" w:rsidRDefault="00200C7E">
            <w:pPr>
              <w:rPr>
                <w:b/>
              </w:rPr>
            </w:pPr>
            <w:r w:rsidRPr="00EA509B">
              <w:rPr>
                <w:b/>
              </w:rPr>
              <w:t>Временное дуплексирование</w:t>
            </w:r>
          </w:p>
        </w:tc>
      </w:tr>
    </w:tbl>
    <w:p w:rsidR="006C7425" w:rsidRDefault="006C742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345"/>
      </w:tblGrid>
      <w:tr w:rsidR="006C7425">
        <w:tc>
          <w:tcPr>
            <w:tcW w:w="4077" w:type="dxa"/>
          </w:tcPr>
          <w:p w:rsidR="006C7425" w:rsidRDefault="006C7425">
            <w:r>
              <w:t>8. Требуемый дуплексный разнос,  МГц</w:t>
            </w:r>
          </w:p>
        </w:tc>
        <w:tc>
          <w:tcPr>
            <w:tcW w:w="6345" w:type="dxa"/>
            <w:tcBorders>
              <w:bottom w:val="single" w:sz="6" w:space="0" w:color="auto"/>
            </w:tcBorders>
          </w:tcPr>
          <w:p w:rsidR="006C7425" w:rsidRDefault="00200C7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C7425" w:rsidRDefault="006C742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345"/>
      </w:tblGrid>
      <w:tr w:rsidR="006C7425">
        <w:tc>
          <w:tcPr>
            <w:tcW w:w="4077" w:type="dxa"/>
          </w:tcPr>
          <w:p w:rsidR="006C7425" w:rsidRDefault="006C7425">
            <w:r>
              <w:t>9. Класс (ы)  излучения</w:t>
            </w:r>
          </w:p>
        </w:tc>
        <w:tc>
          <w:tcPr>
            <w:tcW w:w="6345" w:type="dxa"/>
            <w:tcBorders>
              <w:bottom w:val="single" w:sz="6" w:space="0" w:color="auto"/>
            </w:tcBorders>
          </w:tcPr>
          <w:p w:rsidR="006C7425" w:rsidRDefault="002B3D66">
            <w:pPr>
              <w:rPr>
                <w:b/>
                <w:lang w:val="en-US"/>
              </w:rPr>
            </w:pPr>
            <w:r>
              <w:rPr>
                <w:b/>
                <w:szCs w:val="22"/>
                <w:lang w:val="en-US"/>
              </w:rPr>
              <w:t>20M0DXW</w:t>
            </w:r>
          </w:p>
        </w:tc>
      </w:tr>
    </w:tbl>
    <w:p w:rsidR="006C7425" w:rsidRDefault="006C7425">
      <w:pPr>
        <w:widowControl w:val="0"/>
        <w:jc w:val="both"/>
      </w:pPr>
      <w:r>
        <w:t xml:space="preserve">                                                                                                   </w:t>
      </w:r>
      <w:r>
        <w:rPr>
          <w:noProof/>
          <w:snapToGrid w:val="0"/>
          <w:sz w:val="24"/>
          <w:vertAlign w:val="superscript"/>
        </w:rPr>
        <w:t>( в соответствии</w:t>
      </w:r>
      <w:r>
        <w:t xml:space="preserve">  </w:t>
      </w:r>
      <w:r>
        <w:rPr>
          <w:noProof/>
          <w:snapToGrid w:val="0"/>
          <w:sz w:val="24"/>
          <w:vertAlign w:val="superscript"/>
        </w:rPr>
        <w:t>с Регламентом радиосвязи и Нормами 19-02)</w:t>
      </w:r>
      <w:r>
        <w:t xml:space="preserve">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345"/>
      </w:tblGrid>
      <w:tr w:rsidR="006C7425">
        <w:tc>
          <w:tcPr>
            <w:tcW w:w="4077" w:type="dxa"/>
          </w:tcPr>
          <w:p w:rsidR="006C7425" w:rsidRDefault="006C7425">
            <w:r>
              <w:t>10. Скорость передачи данных, Мбит/с</w:t>
            </w:r>
          </w:p>
        </w:tc>
        <w:tc>
          <w:tcPr>
            <w:tcW w:w="6345" w:type="dxa"/>
            <w:tcBorders>
              <w:bottom w:val="single" w:sz="6" w:space="0" w:color="auto"/>
            </w:tcBorders>
          </w:tcPr>
          <w:p w:rsidR="006C7425" w:rsidRPr="004717D3" w:rsidRDefault="006C7425" w:rsidP="00516C25">
            <w:pPr>
              <w:rPr>
                <w:b/>
              </w:rPr>
            </w:pPr>
            <w:r>
              <w:rPr>
                <w:b/>
              </w:rPr>
              <w:t>до 1</w:t>
            </w:r>
            <w:r w:rsidR="004717D3">
              <w:rPr>
                <w:b/>
              </w:rPr>
              <w:t xml:space="preserve">08 Мбит/с </w:t>
            </w:r>
          </w:p>
        </w:tc>
      </w:tr>
    </w:tbl>
    <w:p w:rsidR="006C7425" w:rsidRDefault="006C742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345"/>
      </w:tblGrid>
      <w:tr w:rsidR="006C7425">
        <w:tc>
          <w:tcPr>
            <w:tcW w:w="4077" w:type="dxa"/>
          </w:tcPr>
          <w:p w:rsidR="006C7425" w:rsidRDefault="006C7425">
            <w:r>
              <w:t>11. Вид (ы)  модуляции</w:t>
            </w:r>
          </w:p>
        </w:tc>
        <w:tc>
          <w:tcPr>
            <w:tcW w:w="6345" w:type="dxa"/>
            <w:tcBorders>
              <w:bottom w:val="single" w:sz="6" w:space="0" w:color="auto"/>
            </w:tcBorders>
          </w:tcPr>
          <w:p w:rsidR="006C7425" w:rsidRDefault="003217E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QPSK, 16QAM, 64QAM</w:t>
            </w:r>
          </w:p>
        </w:tc>
      </w:tr>
    </w:tbl>
    <w:p w:rsidR="006C7425" w:rsidRDefault="006C742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6C7425">
        <w:tc>
          <w:tcPr>
            <w:tcW w:w="4219" w:type="dxa"/>
          </w:tcPr>
          <w:p w:rsidR="006C7425" w:rsidRDefault="006C7425">
            <w:r>
              <w:t>12. Ширина полосы излучения передатчика:</w:t>
            </w:r>
          </w:p>
        </w:tc>
      </w:tr>
    </w:tbl>
    <w:p w:rsidR="006C7425" w:rsidRDefault="006C7425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977"/>
        <w:gridCol w:w="2551"/>
      </w:tblGrid>
      <w:tr w:rsidR="006C7425">
        <w:trPr>
          <w:cantSplit/>
        </w:trPr>
        <w:tc>
          <w:tcPr>
            <w:tcW w:w="2376" w:type="dxa"/>
            <w:vMerge w:val="restart"/>
          </w:tcPr>
          <w:p w:rsidR="006C7425" w:rsidRDefault="006C7425">
            <w:pPr>
              <w:jc w:val="center"/>
            </w:pPr>
          </w:p>
          <w:p w:rsidR="006C7425" w:rsidRDefault="006C7425">
            <w:pPr>
              <w:jc w:val="center"/>
            </w:pPr>
            <w:r>
              <w:t>Класс излучения</w:t>
            </w:r>
          </w:p>
        </w:tc>
        <w:tc>
          <w:tcPr>
            <w:tcW w:w="8080" w:type="dxa"/>
            <w:gridSpan w:val="3"/>
          </w:tcPr>
          <w:p w:rsidR="006C7425" w:rsidRDefault="006C7425">
            <w:r>
              <w:t xml:space="preserve">                      Ширина полосы излучения передатчика,  МГц на уровне </w:t>
            </w:r>
          </w:p>
        </w:tc>
      </w:tr>
      <w:tr w:rsidR="006C7425">
        <w:trPr>
          <w:cantSplit/>
        </w:trPr>
        <w:tc>
          <w:tcPr>
            <w:tcW w:w="2376" w:type="dxa"/>
            <w:vMerge/>
          </w:tcPr>
          <w:p w:rsidR="006C7425" w:rsidRDefault="006C7425"/>
        </w:tc>
        <w:tc>
          <w:tcPr>
            <w:tcW w:w="2552" w:type="dxa"/>
          </w:tcPr>
          <w:p w:rsidR="006C7425" w:rsidRDefault="006C7425">
            <w:pPr>
              <w:jc w:val="center"/>
            </w:pPr>
            <w:r>
              <w:t>-3 дБ</w:t>
            </w:r>
          </w:p>
        </w:tc>
        <w:tc>
          <w:tcPr>
            <w:tcW w:w="2977" w:type="dxa"/>
          </w:tcPr>
          <w:p w:rsidR="006C7425" w:rsidRDefault="006C7425">
            <w:pPr>
              <w:jc w:val="center"/>
            </w:pPr>
            <w:r>
              <w:t>-30 дБ</w:t>
            </w:r>
          </w:p>
        </w:tc>
        <w:tc>
          <w:tcPr>
            <w:tcW w:w="2551" w:type="dxa"/>
          </w:tcPr>
          <w:p w:rsidR="006C7425" w:rsidRDefault="006C7425">
            <w:pPr>
              <w:jc w:val="center"/>
            </w:pPr>
            <w:r>
              <w:t>- 60 дБ</w:t>
            </w:r>
          </w:p>
        </w:tc>
      </w:tr>
      <w:tr w:rsidR="006C7425">
        <w:tc>
          <w:tcPr>
            <w:tcW w:w="2376" w:type="dxa"/>
          </w:tcPr>
          <w:p w:rsidR="006C7425" w:rsidRDefault="006C7425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C7425" w:rsidRDefault="006C7425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6C7425" w:rsidRDefault="006C7425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6C7425" w:rsidRDefault="006C7425">
            <w:pPr>
              <w:jc w:val="center"/>
            </w:pPr>
            <w:r>
              <w:t>4</w:t>
            </w:r>
          </w:p>
        </w:tc>
      </w:tr>
      <w:tr w:rsidR="006C7425">
        <w:tc>
          <w:tcPr>
            <w:tcW w:w="2376" w:type="dxa"/>
          </w:tcPr>
          <w:p w:rsidR="006C7425" w:rsidRDefault="00CC178E">
            <w:pPr>
              <w:jc w:val="center"/>
            </w:pPr>
            <w:r>
              <w:rPr>
                <w:b/>
                <w:szCs w:val="22"/>
                <w:lang w:val="en-US"/>
              </w:rPr>
              <w:t>20M0DXW</w:t>
            </w:r>
          </w:p>
        </w:tc>
        <w:tc>
          <w:tcPr>
            <w:tcW w:w="2552" w:type="dxa"/>
          </w:tcPr>
          <w:p w:rsidR="006C7425" w:rsidRPr="00CC178E" w:rsidRDefault="00CC17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17,5</w:t>
            </w:r>
          </w:p>
        </w:tc>
        <w:tc>
          <w:tcPr>
            <w:tcW w:w="2977" w:type="dxa"/>
          </w:tcPr>
          <w:p w:rsidR="006C7425" w:rsidRPr="00991803" w:rsidRDefault="00CC178E" w:rsidP="009918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23,5</w:t>
            </w:r>
          </w:p>
        </w:tc>
        <w:tc>
          <w:tcPr>
            <w:tcW w:w="2551" w:type="dxa"/>
          </w:tcPr>
          <w:p w:rsidR="006C7425" w:rsidRPr="00CC178E" w:rsidRDefault="00CC17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0B050A">
        <w:tc>
          <w:tcPr>
            <w:tcW w:w="2376" w:type="dxa"/>
          </w:tcPr>
          <w:p w:rsidR="000B050A" w:rsidRDefault="000B050A">
            <w:pPr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B050A" w:rsidRDefault="000B05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</w:tcPr>
          <w:p w:rsidR="000B050A" w:rsidRDefault="000B050A" w:rsidP="009918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</w:tcPr>
          <w:p w:rsidR="000B050A" w:rsidRDefault="000B050A">
            <w:pPr>
              <w:jc w:val="center"/>
              <w:rPr>
                <w:b/>
                <w:lang w:val="en-US"/>
              </w:rPr>
            </w:pPr>
          </w:p>
        </w:tc>
      </w:tr>
    </w:tbl>
    <w:p w:rsidR="006C7425" w:rsidRDefault="006C7425" w:rsidP="00C837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927"/>
      </w:tblGrid>
      <w:tr w:rsidR="006C7425">
        <w:tc>
          <w:tcPr>
            <w:tcW w:w="5495" w:type="dxa"/>
          </w:tcPr>
          <w:p w:rsidR="00B01B48" w:rsidRPr="002B3D66" w:rsidRDefault="00B01B48"/>
          <w:p w:rsidR="006C7425" w:rsidRDefault="006C7425">
            <w:r>
              <w:t>13. Частотный разнос соседних каналов для класса излучения</w:t>
            </w:r>
          </w:p>
        </w:tc>
        <w:tc>
          <w:tcPr>
            <w:tcW w:w="4927" w:type="dxa"/>
          </w:tcPr>
          <w:p w:rsidR="006C7425" w:rsidRDefault="006C7425">
            <w:pPr>
              <w:rPr>
                <w:b/>
              </w:rPr>
            </w:pPr>
          </w:p>
        </w:tc>
      </w:tr>
    </w:tbl>
    <w:p w:rsidR="006C7425" w:rsidRDefault="006C7425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28"/>
      </w:tblGrid>
      <w:tr w:rsidR="006C7425">
        <w:tc>
          <w:tcPr>
            <w:tcW w:w="4928" w:type="dxa"/>
          </w:tcPr>
          <w:p w:rsidR="006C7425" w:rsidRDefault="006C7425">
            <w:pPr>
              <w:jc w:val="center"/>
            </w:pPr>
            <w:r>
              <w:t>Класс излучения</w:t>
            </w:r>
          </w:p>
        </w:tc>
        <w:tc>
          <w:tcPr>
            <w:tcW w:w="5528" w:type="dxa"/>
          </w:tcPr>
          <w:p w:rsidR="006C7425" w:rsidRDefault="006C7425">
            <w:pPr>
              <w:jc w:val="center"/>
            </w:pPr>
            <w:r>
              <w:t>Частотный разнос соседних каналов для                                    класса излучения, МГц</w:t>
            </w:r>
          </w:p>
        </w:tc>
      </w:tr>
      <w:tr w:rsidR="006C7425">
        <w:tc>
          <w:tcPr>
            <w:tcW w:w="4928" w:type="dxa"/>
          </w:tcPr>
          <w:p w:rsidR="006C7425" w:rsidRDefault="006C7425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6C7425" w:rsidRDefault="006C7425">
            <w:pPr>
              <w:jc w:val="center"/>
            </w:pPr>
            <w:r>
              <w:t>2</w:t>
            </w:r>
          </w:p>
        </w:tc>
      </w:tr>
      <w:tr w:rsidR="006C7425">
        <w:tc>
          <w:tcPr>
            <w:tcW w:w="4928" w:type="dxa"/>
          </w:tcPr>
          <w:p w:rsidR="006C7425" w:rsidRDefault="003217EB">
            <w:pPr>
              <w:jc w:val="center"/>
            </w:pPr>
            <w:r>
              <w:rPr>
                <w:b/>
                <w:szCs w:val="22"/>
                <w:lang w:val="en-US"/>
              </w:rPr>
              <w:t>20M0DXW</w:t>
            </w:r>
          </w:p>
        </w:tc>
        <w:tc>
          <w:tcPr>
            <w:tcW w:w="5528" w:type="dxa"/>
          </w:tcPr>
          <w:p w:rsidR="006C7425" w:rsidRPr="00200C7E" w:rsidRDefault="00200C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0</w:t>
            </w:r>
          </w:p>
        </w:tc>
      </w:tr>
      <w:tr w:rsidR="000B050A">
        <w:tc>
          <w:tcPr>
            <w:tcW w:w="4928" w:type="dxa"/>
          </w:tcPr>
          <w:p w:rsidR="000B050A" w:rsidRDefault="000B050A">
            <w:pPr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0B050A" w:rsidRDefault="000B050A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</w:tbl>
    <w:p w:rsidR="006C7425" w:rsidRDefault="006C742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6C7425">
        <w:tc>
          <w:tcPr>
            <w:tcW w:w="4644" w:type="dxa"/>
          </w:tcPr>
          <w:p w:rsidR="006C7425" w:rsidRDefault="006C7425">
            <w:r>
              <w:t>14. Мощность на выходе передатчика, дБВт:</w:t>
            </w:r>
          </w:p>
        </w:tc>
      </w:tr>
    </w:tbl>
    <w:p w:rsidR="006C7425" w:rsidRDefault="006C7425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6345"/>
      </w:tblGrid>
      <w:tr w:rsidR="006C7425">
        <w:tc>
          <w:tcPr>
            <w:tcW w:w="4111" w:type="dxa"/>
          </w:tcPr>
          <w:p w:rsidR="006C7425" w:rsidRDefault="006C7425">
            <w:r>
              <w:t xml:space="preserve">минимальная </w:t>
            </w:r>
          </w:p>
        </w:tc>
        <w:tc>
          <w:tcPr>
            <w:tcW w:w="6345" w:type="dxa"/>
          </w:tcPr>
          <w:p w:rsidR="006C7425" w:rsidRDefault="00CC178E">
            <w:pPr>
              <w:rPr>
                <w:b/>
              </w:rPr>
            </w:pPr>
            <w:r>
              <w:rPr>
                <w:b/>
                <w:lang w:val="en-US"/>
              </w:rPr>
              <w:t>-54</w:t>
            </w:r>
            <w:r w:rsidR="00C47536" w:rsidRPr="00EA509B">
              <w:rPr>
                <w:b/>
                <w:lang w:val="en-US"/>
              </w:rPr>
              <w:t xml:space="preserve"> </w:t>
            </w:r>
            <w:r w:rsidR="00C47536" w:rsidRPr="00EA509B">
              <w:rPr>
                <w:b/>
              </w:rPr>
              <w:t>дБВт</w:t>
            </w:r>
          </w:p>
        </w:tc>
      </w:tr>
      <w:tr w:rsidR="006C7425" w:rsidTr="00C47536">
        <w:trPr>
          <w:trHeight w:val="115"/>
        </w:trPr>
        <w:tc>
          <w:tcPr>
            <w:tcW w:w="4111" w:type="dxa"/>
          </w:tcPr>
          <w:p w:rsidR="006C7425" w:rsidRDefault="006C7425">
            <w:r>
              <w:t>максимальная</w:t>
            </w:r>
          </w:p>
        </w:tc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6C7425" w:rsidRPr="005B4694" w:rsidRDefault="009E47F2" w:rsidP="00991803">
            <w:pPr>
              <w:rPr>
                <w:b/>
              </w:rPr>
            </w:pPr>
            <w:r>
              <w:rPr>
                <w:b/>
                <w:color w:val="FF0000"/>
                <w:lang w:val="en-US"/>
              </w:rPr>
              <w:t>-3</w:t>
            </w:r>
            <w:r>
              <w:rPr>
                <w:b/>
                <w:color w:val="FF0000"/>
              </w:rPr>
              <w:t xml:space="preserve">  дБВт</w:t>
            </w:r>
          </w:p>
        </w:tc>
      </w:tr>
    </w:tbl>
    <w:p w:rsidR="006C7425" w:rsidRDefault="006C7425">
      <w:pPr>
        <w:rPr>
          <w:sz w:val="8"/>
        </w:rPr>
      </w:pPr>
    </w:p>
    <w:p w:rsidR="006C7425" w:rsidRDefault="006C7425">
      <w:pPr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6C7425">
        <w:tc>
          <w:tcPr>
            <w:tcW w:w="5211" w:type="dxa"/>
          </w:tcPr>
          <w:p w:rsidR="006C7425" w:rsidRDefault="006C7425">
            <w:r>
              <w:t>15. Относительный уровень побочных излучений, дБ</w:t>
            </w:r>
          </w:p>
        </w:tc>
        <w:tc>
          <w:tcPr>
            <w:tcW w:w="5211" w:type="dxa"/>
            <w:tcBorders>
              <w:bottom w:val="single" w:sz="6" w:space="0" w:color="auto"/>
            </w:tcBorders>
          </w:tcPr>
          <w:p w:rsidR="006C7425" w:rsidRPr="00CC178E" w:rsidRDefault="00CC178E">
            <w:pPr>
              <w:rPr>
                <w:b/>
                <w:lang w:val="en-US"/>
              </w:rPr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56</w:t>
            </w:r>
          </w:p>
        </w:tc>
      </w:tr>
    </w:tbl>
    <w:p w:rsidR="006C7425" w:rsidRDefault="006C7425">
      <w:pPr>
        <w:rPr>
          <w:sz w:val="8"/>
        </w:rPr>
      </w:pPr>
    </w:p>
    <w:p w:rsidR="006C7425" w:rsidRDefault="006C7425">
      <w:pPr>
        <w:rPr>
          <w:sz w:val="8"/>
        </w:rPr>
      </w:pPr>
    </w:p>
    <w:p w:rsidR="000B050A" w:rsidRDefault="000B050A">
      <w:pPr>
        <w:rPr>
          <w:sz w:val="8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2693"/>
        <w:gridCol w:w="2234"/>
        <w:gridCol w:w="34"/>
      </w:tblGrid>
      <w:tr w:rsidR="006C7425" w:rsidTr="00CC178E">
        <w:trPr>
          <w:gridAfter w:val="1"/>
          <w:wAfter w:w="34" w:type="dxa"/>
        </w:trPr>
        <w:tc>
          <w:tcPr>
            <w:tcW w:w="8188" w:type="dxa"/>
            <w:gridSpan w:val="3"/>
          </w:tcPr>
          <w:p w:rsidR="006C7425" w:rsidRDefault="006C7425">
            <w:r>
              <w:t>16. Чувствительность приемника и защитное отношение к шумовой помехе</w:t>
            </w:r>
          </w:p>
        </w:tc>
        <w:tc>
          <w:tcPr>
            <w:tcW w:w="2234" w:type="dxa"/>
          </w:tcPr>
          <w:p w:rsidR="006C7425" w:rsidRDefault="006C7425">
            <w:pPr>
              <w:rPr>
                <w:b/>
              </w:rPr>
            </w:pPr>
          </w:p>
        </w:tc>
      </w:tr>
      <w:tr w:rsidR="006C7425" w:rsidTr="00CC1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2660" w:type="dxa"/>
          </w:tcPr>
          <w:p w:rsidR="006C7425" w:rsidRDefault="006C7425">
            <w:pPr>
              <w:jc w:val="center"/>
            </w:pPr>
            <w:r>
              <w:t>Классы  излучения принимаемых сигналов</w:t>
            </w:r>
          </w:p>
        </w:tc>
        <w:tc>
          <w:tcPr>
            <w:tcW w:w="2835" w:type="dxa"/>
          </w:tcPr>
          <w:p w:rsidR="006C7425" w:rsidRDefault="006C7425">
            <w:pPr>
              <w:jc w:val="center"/>
            </w:pPr>
            <w:r>
              <w:t>Чувствительность приемника (пороговая)</w:t>
            </w:r>
          </w:p>
          <w:p w:rsidR="006C7425" w:rsidRDefault="006C7425">
            <w:pPr>
              <w:jc w:val="center"/>
              <w:rPr>
                <w:b/>
              </w:rPr>
            </w:pPr>
            <w:r>
              <w:rPr>
                <w:b/>
              </w:rPr>
              <w:t>дБВт</w:t>
            </w:r>
          </w:p>
        </w:tc>
        <w:tc>
          <w:tcPr>
            <w:tcW w:w="2693" w:type="dxa"/>
          </w:tcPr>
          <w:p w:rsidR="006C7425" w:rsidRDefault="006C7425">
            <w:pPr>
              <w:jc w:val="center"/>
            </w:pPr>
            <w:r>
              <w:t xml:space="preserve">Чувствительность приемника (реальная) </w:t>
            </w:r>
          </w:p>
          <w:p w:rsidR="006C7425" w:rsidRDefault="006C7425">
            <w:pPr>
              <w:jc w:val="center"/>
              <w:rPr>
                <w:b/>
              </w:rPr>
            </w:pPr>
            <w:r>
              <w:rPr>
                <w:b/>
              </w:rPr>
              <w:t>дБВт</w:t>
            </w:r>
          </w:p>
        </w:tc>
        <w:tc>
          <w:tcPr>
            <w:tcW w:w="2268" w:type="dxa"/>
            <w:gridSpan w:val="2"/>
          </w:tcPr>
          <w:p w:rsidR="006C7425" w:rsidRPr="00C47536" w:rsidRDefault="006C7425">
            <w:pPr>
              <w:jc w:val="center"/>
            </w:pPr>
            <w:r w:rsidRPr="00C47536">
              <w:t>Защитное отношение к шумовой помехе</w:t>
            </w:r>
          </w:p>
          <w:p w:rsidR="006C7425" w:rsidRPr="00C47536" w:rsidRDefault="006C7425">
            <w:pPr>
              <w:jc w:val="center"/>
            </w:pPr>
            <w:r w:rsidRPr="00C47536">
              <w:t>дБ</w:t>
            </w:r>
          </w:p>
        </w:tc>
      </w:tr>
      <w:tr w:rsidR="006C7425" w:rsidTr="00CC1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0" w:type="dxa"/>
          </w:tcPr>
          <w:p w:rsidR="006C7425" w:rsidRDefault="006C7425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C7425" w:rsidRDefault="006C7425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C7425" w:rsidRDefault="006C7425"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</w:tcPr>
          <w:p w:rsidR="006C7425" w:rsidRPr="00C47536" w:rsidRDefault="006C7425">
            <w:pPr>
              <w:jc w:val="center"/>
            </w:pPr>
            <w:r w:rsidRPr="00C47536">
              <w:t>4</w:t>
            </w:r>
          </w:p>
        </w:tc>
      </w:tr>
      <w:tr w:rsidR="006C7425" w:rsidTr="00CC1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0" w:type="dxa"/>
          </w:tcPr>
          <w:p w:rsidR="006C7425" w:rsidRDefault="00CC178E">
            <w:pPr>
              <w:jc w:val="center"/>
            </w:pPr>
            <w:r>
              <w:rPr>
                <w:b/>
                <w:szCs w:val="22"/>
                <w:lang w:val="en-US"/>
              </w:rPr>
              <w:t>20M0DXW</w:t>
            </w:r>
          </w:p>
        </w:tc>
        <w:tc>
          <w:tcPr>
            <w:tcW w:w="2835" w:type="dxa"/>
          </w:tcPr>
          <w:p w:rsidR="006C7425" w:rsidRPr="00C47536" w:rsidRDefault="00C4753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-1</w:t>
            </w:r>
            <w:r w:rsidR="00CC178E">
              <w:rPr>
                <w:b/>
                <w:lang w:val="en-US"/>
              </w:rPr>
              <w:t>14</w:t>
            </w:r>
          </w:p>
        </w:tc>
        <w:tc>
          <w:tcPr>
            <w:tcW w:w="2693" w:type="dxa"/>
          </w:tcPr>
          <w:p w:rsidR="006C7425" w:rsidRDefault="00CC17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-111</w:t>
            </w:r>
          </w:p>
        </w:tc>
        <w:tc>
          <w:tcPr>
            <w:tcW w:w="2268" w:type="dxa"/>
            <w:gridSpan w:val="2"/>
          </w:tcPr>
          <w:p w:rsidR="006C7425" w:rsidRPr="00C47536" w:rsidRDefault="00406B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0B050A" w:rsidTr="00CC1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0" w:type="dxa"/>
          </w:tcPr>
          <w:p w:rsidR="000B050A" w:rsidRDefault="000B050A">
            <w:pPr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0B050A" w:rsidRDefault="000B050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B050A" w:rsidRDefault="000B05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0B050A" w:rsidRDefault="000B050A">
            <w:pPr>
              <w:jc w:val="center"/>
              <w:rPr>
                <w:b/>
                <w:lang w:val="en-US"/>
              </w:rPr>
            </w:pPr>
          </w:p>
        </w:tc>
      </w:tr>
    </w:tbl>
    <w:p w:rsidR="006C7425" w:rsidRDefault="006C7425">
      <w:pPr>
        <w:rPr>
          <w:sz w:val="8"/>
        </w:rPr>
      </w:pPr>
    </w:p>
    <w:p w:rsidR="006C7425" w:rsidRDefault="006C7425">
      <w:pPr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785"/>
      </w:tblGrid>
      <w:tr w:rsidR="006C7425">
        <w:tc>
          <w:tcPr>
            <w:tcW w:w="5637" w:type="dxa"/>
          </w:tcPr>
          <w:p w:rsidR="000B050A" w:rsidRDefault="000B050A"/>
          <w:p w:rsidR="000B050A" w:rsidRDefault="000B050A"/>
          <w:p w:rsidR="000B050A" w:rsidRDefault="000B050A"/>
          <w:p w:rsidR="000B050A" w:rsidRDefault="000B050A"/>
          <w:p w:rsidR="006C7425" w:rsidRDefault="006C7425">
            <w:r>
              <w:lastRenderedPageBreak/>
              <w:t>17. Полоса пропускания УПЧ приемника</w:t>
            </w:r>
          </w:p>
        </w:tc>
        <w:tc>
          <w:tcPr>
            <w:tcW w:w="4785" w:type="dxa"/>
          </w:tcPr>
          <w:p w:rsidR="006C7425" w:rsidRDefault="006C7425">
            <w:pPr>
              <w:rPr>
                <w:b/>
              </w:rPr>
            </w:pPr>
          </w:p>
        </w:tc>
      </w:tr>
    </w:tbl>
    <w:p w:rsidR="006C7425" w:rsidRDefault="006C7425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977"/>
        <w:gridCol w:w="2551"/>
      </w:tblGrid>
      <w:tr w:rsidR="006C7425">
        <w:trPr>
          <w:cantSplit/>
        </w:trPr>
        <w:tc>
          <w:tcPr>
            <w:tcW w:w="2376" w:type="dxa"/>
            <w:vMerge w:val="restart"/>
          </w:tcPr>
          <w:p w:rsidR="006C7425" w:rsidRDefault="006C7425">
            <w:pPr>
              <w:jc w:val="center"/>
            </w:pPr>
          </w:p>
          <w:p w:rsidR="006C7425" w:rsidRDefault="006C7425">
            <w:pPr>
              <w:jc w:val="center"/>
            </w:pPr>
            <w:r>
              <w:t>Класс излучения</w:t>
            </w:r>
          </w:p>
          <w:p w:rsidR="006C7425" w:rsidRDefault="006C7425">
            <w:pPr>
              <w:jc w:val="center"/>
            </w:pPr>
            <w:r>
              <w:t>принимаемых сигналов</w:t>
            </w:r>
          </w:p>
        </w:tc>
        <w:tc>
          <w:tcPr>
            <w:tcW w:w="8080" w:type="dxa"/>
            <w:gridSpan w:val="3"/>
          </w:tcPr>
          <w:p w:rsidR="006C7425" w:rsidRDefault="006C7425">
            <w:pPr>
              <w:jc w:val="center"/>
            </w:pPr>
            <w:r>
              <w:t>Полоса пропускания УПЧ приемника  МГц на уровне</w:t>
            </w:r>
          </w:p>
        </w:tc>
      </w:tr>
      <w:tr w:rsidR="006C7425">
        <w:trPr>
          <w:cantSplit/>
        </w:trPr>
        <w:tc>
          <w:tcPr>
            <w:tcW w:w="2376" w:type="dxa"/>
            <w:vMerge/>
          </w:tcPr>
          <w:p w:rsidR="006C7425" w:rsidRDefault="006C7425"/>
        </w:tc>
        <w:tc>
          <w:tcPr>
            <w:tcW w:w="2552" w:type="dxa"/>
          </w:tcPr>
          <w:p w:rsidR="006C7425" w:rsidRDefault="006C7425">
            <w:pPr>
              <w:jc w:val="center"/>
            </w:pPr>
            <w:r>
              <w:t>-3 дБ</w:t>
            </w:r>
          </w:p>
        </w:tc>
        <w:tc>
          <w:tcPr>
            <w:tcW w:w="2977" w:type="dxa"/>
          </w:tcPr>
          <w:p w:rsidR="006C7425" w:rsidRDefault="006C7425">
            <w:pPr>
              <w:jc w:val="center"/>
            </w:pPr>
            <w:r>
              <w:t>-30дБ</w:t>
            </w:r>
          </w:p>
        </w:tc>
        <w:tc>
          <w:tcPr>
            <w:tcW w:w="2551" w:type="dxa"/>
          </w:tcPr>
          <w:p w:rsidR="006C7425" w:rsidRDefault="006C7425">
            <w:pPr>
              <w:jc w:val="center"/>
            </w:pPr>
            <w:r>
              <w:t>- ____   дБ</w:t>
            </w:r>
          </w:p>
        </w:tc>
      </w:tr>
      <w:tr w:rsidR="006C7425">
        <w:tc>
          <w:tcPr>
            <w:tcW w:w="2376" w:type="dxa"/>
          </w:tcPr>
          <w:p w:rsidR="006C7425" w:rsidRDefault="006C7425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C7425" w:rsidRDefault="006C7425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6C7425" w:rsidRDefault="006C7425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6C7425" w:rsidRDefault="006C7425">
            <w:pPr>
              <w:jc w:val="center"/>
            </w:pPr>
            <w:r>
              <w:t>4</w:t>
            </w:r>
          </w:p>
        </w:tc>
      </w:tr>
      <w:tr w:rsidR="006C7425">
        <w:tc>
          <w:tcPr>
            <w:tcW w:w="2376" w:type="dxa"/>
          </w:tcPr>
          <w:p w:rsidR="006C7425" w:rsidRDefault="00406B4D">
            <w:pPr>
              <w:jc w:val="center"/>
            </w:pPr>
            <w:r>
              <w:rPr>
                <w:b/>
                <w:szCs w:val="22"/>
                <w:lang w:val="en-US"/>
              </w:rPr>
              <w:t>20M0DXW</w:t>
            </w:r>
          </w:p>
        </w:tc>
        <w:tc>
          <w:tcPr>
            <w:tcW w:w="2552" w:type="dxa"/>
          </w:tcPr>
          <w:p w:rsidR="006C7425" w:rsidRDefault="006C74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7" w:type="dxa"/>
          </w:tcPr>
          <w:p w:rsidR="006C7425" w:rsidRPr="00991803" w:rsidRDefault="00406B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2551" w:type="dxa"/>
          </w:tcPr>
          <w:p w:rsidR="006C7425" w:rsidRDefault="00C47536">
            <w:pPr>
              <w:jc w:val="center"/>
            </w:pPr>
            <w:r w:rsidRPr="00EA509B">
              <w:rPr>
                <w:b/>
              </w:rPr>
              <w:t>н/д</w:t>
            </w:r>
          </w:p>
        </w:tc>
      </w:tr>
      <w:tr w:rsidR="000B050A">
        <w:tc>
          <w:tcPr>
            <w:tcW w:w="2376" w:type="dxa"/>
          </w:tcPr>
          <w:p w:rsidR="000B050A" w:rsidRDefault="000B050A">
            <w:pPr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0B050A" w:rsidRDefault="000B050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B050A" w:rsidRDefault="000B05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</w:tcPr>
          <w:p w:rsidR="000B050A" w:rsidRPr="00EA509B" w:rsidRDefault="000B050A">
            <w:pPr>
              <w:jc w:val="center"/>
              <w:rPr>
                <w:b/>
              </w:rPr>
            </w:pPr>
          </w:p>
        </w:tc>
      </w:tr>
    </w:tbl>
    <w:p w:rsidR="006C7425" w:rsidRDefault="006C7425">
      <w:pPr>
        <w:rPr>
          <w:b/>
          <w:sz w:val="16"/>
          <w:szCs w:val="16"/>
          <w:lang w:val="en-US"/>
        </w:rPr>
      </w:pPr>
      <w:r>
        <w:rPr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4360"/>
      </w:tblGrid>
      <w:tr w:rsidR="006C7425">
        <w:tc>
          <w:tcPr>
            <w:tcW w:w="6062" w:type="dxa"/>
          </w:tcPr>
          <w:p w:rsidR="006C7425" w:rsidRDefault="006C7425">
            <w:r>
              <w:t xml:space="preserve">18. Избирательность приемника по побочным каналам приема, дБ </w:t>
            </w:r>
          </w:p>
        </w:tc>
        <w:tc>
          <w:tcPr>
            <w:tcW w:w="4360" w:type="dxa"/>
            <w:tcBorders>
              <w:bottom w:val="single" w:sz="6" w:space="0" w:color="auto"/>
            </w:tcBorders>
          </w:tcPr>
          <w:p w:rsidR="006C7425" w:rsidRDefault="00D814FE">
            <w:pPr>
              <w:rPr>
                <w:b/>
                <w:sz w:val="16"/>
                <w:szCs w:val="16"/>
              </w:rPr>
            </w:pPr>
            <w:r>
              <w:rPr>
                <w:b/>
                <w:lang w:val="en-US"/>
              </w:rPr>
              <w:t>-60</w:t>
            </w:r>
            <w:r w:rsidR="006C7425">
              <w:rPr>
                <w:b/>
              </w:rPr>
              <w:t xml:space="preserve"> </w:t>
            </w:r>
          </w:p>
        </w:tc>
      </w:tr>
    </w:tbl>
    <w:p w:rsidR="006C7425" w:rsidRDefault="006C742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6345"/>
      </w:tblGrid>
      <w:tr w:rsidR="0089588C" w:rsidTr="0089588C">
        <w:trPr>
          <w:gridAfter w:val="1"/>
          <w:wAfter w:w="6345" w:type="dxa"/>
        </w:trPr>
        <w:tc>
          <w:tcPr>
            <w:tcW w:w="4077" w:type="dxa"/>
            <w:gridSpan w:val="2"/>
          </w:tcPr>
          <w:p w:rsidR="0089588C" w:rsidRDefault="0089588C" w:rsidP="0089588C">
            <w:r>
              <w:t xml:space="preserve">19. Коэффициент усиления антенны, </w:t>
            </w:r>
            <w:r>
              <w:rPr>
                <w:b/>
              </w:rPr>
              <w:t>дБ</w:t>
            </w:r>
            <w:r>
              <w:t>:</w:t>
            </w:r>
          </w:p>
        </w:tc>
      </w:tr>
      <w:tr w:rsidR="0089588C" w:rsidTr="0089588C">
        <w:trPr>
          <w:gridBefore w:val="1"/>
          <w:wBefore w:w="2235" w:type="dxa"/>
        </w:trPr>
        <w:tc>
          <w:tcPr>
            <w:tcW w:w="1842" w:type="dxa"/>
          </w:tcPr>
          <w:p w:rsidR="0089588C" w:rsidRDefault="0089588C" w:rsidP="0089588C">
            <w:proofErr w:type="gramStart"/>
            <w:r>
              <w:t xml:space="preserve">на </w:t>
            </w:r>
            <w:r>
              <w:rPr>
                <w:lang w:val="en-US"/>
              </w:rPr>
              <w:t xml:space="preserve"> </w:t>
            </w:r>
            <w:r>
              <w:t>передачу</w:t>
            </w:r>
            <w:proofErr w:type="gramEnd"/>
          </w:p>
        </w:tc>
        <w:tc>
          <w:tcPr>
            <w:tcW w:w="6345" w:type="dxa"/>
            <w:tcBorders>
              <w:bottom w:val="single" w:sz="6" w:space="0" w:color="auto"/>
            </w:tcBorders>
          </w:tcPr>
          <w:p w:rsidR="00B01B48" w:rsidRPr="00B01B48" w:rsidRDefault="00A50918" w:rsidP="00A5091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  <w:r w:rsidR="00B01B48">
              <w:rPr>
                <w:b/>
                <w:szCs w:val="22"/>
              </w:rPr>
              <w:t xml:space="preserve"> </w:t>
            </w:r>
            <w:proofErr w:type="spellStart"/>
            <w:r w:rsidR="00B01B48">
              <w:rPr>
                <w:b/>
                <w:szCs w:val="22"/>
              </w:rPr>
              <w:t>дБи</w:t>
            </w:r>
            <w:proofErr w:type="spellEnd"/>
          </w:p>
        </w:tc>
      </w:tr>
      <w:tr w:rsidR="0089588C" w:rsidTr="0089588C">
        <w:trPr>
          <w:gridBefore w:val="1"/>
          <w:wBefore w:w="2235" w:type="dxa"/>
        </w:trPr>
        <w:tc>
          <w:tcPr>
            <w:tcW w:w="1842" w:type="dxa"/>
          </w:tcPr>
          <w:p w:rsidR="0089588C" w:rsidRDefault="0089588C" w:rsidP="0089588C">
            <w:r>
              <w:t>на прием</w:t>
            </w:r>
          </w:p>
        </w:tc>
        <w:tc>
          <w:tcPr>
            <w:tcW w:w="6345" w:type="dxa"/>
            <w:tcBorders>
              <w:bottom w:val="single" w:sz="6" w:space="0" w:color="auto"/>
            </w:tcBorders>
          </w:tcPr>
          <w:p w:rsidR="0089588C" w:rsidRDefault="0089588C" w:rsidP="0089588C">
            <w:pPr>
              <w:rPr>
                <w:b/>
              </w:rPr>
            </w:pPr>
            <w:r>
              <w:rPr>
                <w:b/>
                <w:szCs w:val="22"/>
              </w:rPr>
              <w:t xml:space="preserve"> Так же, как на передачу</w:t>
            </w:r>
          </w:p>
        </w:tc>
      </w:tr>
    </w:tbl>
    <w:p w:rsidR="0089588C" w:rsidRDefault="0089588C" w:rsidP="0089588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  <w:gridCol w:w="3084"/>
      </w:tblGrid>
      <w:tr w:rsidR="0089588C" w:rsidTr="0089588C">
        <w:tc>
          <w:tcPr>
            <w:tcW w:w="7338" w:type="dxa"/>
          </w:tcPr>
          <w:p w:rsidR="0089588C" w:rsidRDefault="0089588C" w:rsidP="0089588C">
            <w:r>
              <w:t>20. Уровень боковых (задних) лепестков диаграммы направленности антенны,  дБ</w:t>
            </w:r>
          </w:p>
        </w:tc>
        <w:tc>
          <w:tcPr>
            <w:tcW w:w="3084" w:type="dxa"/>
            <w:tcBorders>
              <w:bottom w:val="single" w:sz="6" w:space="0" w:color="auto"/>
            </w:tcBorders>
          </w:tcPr>
          <w:p w:rsidR="0089588C" w:rsidRPr="00C47536" w:rsidRDefault="00A50918" w:rsidP="0089588C">
            <w:pPr>
              <w:rPr>
                <w:b/>
              </w:rPr>
            </w:pPr>
            <w:r>
              <w:rPr>
                <w:b/>
              </w:rPr>
              <w:t>-1</w:t>
            </w:r>
            <w:r w:rsidR="00516C25">
              <w:rPr>
                <w:b/>
              </w:rPr>
              <w:t>0</w:t>
            </w:r>
            <w:r w:rsidR="00516C25" w:rsidRPr="00EA509B">
              <w:rPr>
                <w:b/>
              </w:rPr>
              <w:t xml:space="preserve"> дБ (бок.</w:t>
            </w:r>
            <w:r>
              <w:rPr>
                <w:b/>
              </w:rPr>
              <w:t>), -20</w:t>
            </w:r>
            <w:r w:rsidR="00516C25" w:rsidRPr="00EA509B">
              <w:rPr>
                <w:b/>
              </w:rPr>
              <w:t xml:space="preserve"> дБ (зад.)</w:t>
            </w:r>
          </w:p>
        </w:tc>
      </w:tr>
    </w:tbl>
    <w:p w:rsidR="00B01B48" w:rsidRDefault="00B01B48" w:rsidP="00B01B4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3261"/>
        <w:gridCol w:w="3084"/>
      </w:tblGrid>
      <w:tr w:rsidR="0089588C" w:rsidTr="0089588C">
        <w:trPr>
          <w:gridAfter w:val="1"/>
          <w:wAfter w:w="3084" w:type="dxa"/>
        </w:trPr>
        <w:tc>
          <w:tcPr>
            <w:tcW w:w="7338" w:type="dxa"/>
            <w:gridSpan w:val="3"/>
          </w:tcPr>
          <w:p w:rsidR="0089588C" w:rsidRDefault="0089588C" w:rsidP="0089588C">
            <w:r>
              <w:t xml:space="preserve">21. Ширина диаграммы направленности антенны в горизонтальной/вертикальной плоскостях (на уровне минус 3 дБ), </w:t>
            </w:r>
            <w:r>
              <w:rPr>
                <w:b/>
              </w:rPr>
              <w:t>град.</w:t>
            </w:r>
            <w:r>
              <w:t>:</w:t>
            </w:r>
          </w:p>
        </w:tc>
      </w:tr>
      <w:tr w:rsidR="0089588C" w:rsidRPr="00516C25" w:rsidTr="0089588C">
        <w:trPr>
          <w:gridBefore w:val="1"/>
          <w:wBefore w:w="2235" w:type="dxa"/>
        </w:trPr>
        <w:tc>
          <w:tcPr>
            <w:tcW w:w="1842" w:type="dxa"/>
          </w:tcPr>
          <w:p w:rsidR="0089588C" w:rsidRDefault="0089588C" w:rsidP="0089588C">
            <w:r>
              <w:t>на передачу</w:t>
            </w:r>
          </w:p>
        </w:tc>
        <w:tc>
          <w:tcPr>
            <w:tcW w:w="6345" w:type="dxa"/>
            <w:gridSpan w:val="2"/>
            <w:tcBorders>
              <w:bottom w:val="single" w:sz="6" w:space="0" w:color="auto"/>
            </w:tcBorders>
          </w:tcPr>
          <w:p w:rsidR="0089588C" w:rsidRPr="00516C25" w:rsidRDefault="00A50918" w:rsidP="00A50918">
            <w:pPr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</w:rPr>
              <w:t>20</w:t>
            </w:r>
            <w:r w:rsidR="0089588C" w:rsidRPr="00EA509B">
              <w:rPr>
                <w:b/>
                <w:szCs w:val="22"/>
              </w:rPr>
              <w:sym w:font="Symbol" w:char="F0B0"/>
            </w:r>
            <w:r w:rsidR="00516C25">
              <w:rPr>
                <w:b/>
                <w:szCs w:val="22"/>
                <w:lang w:val="en-GB"/>
              </w:rPr>
              <w:t>*</w:t>
            </w:r>
            <w:r>
              <w:rPr>
                <w:b/>
                <w:szCs w:val="22"/>
              </w:rPr>
              <w:t>30</w:t>
            </w:r>
            <w:r w:rsidR="0089588C" w:rsidRPr="00EA509B">
              <w:rPr>
                <w:b/>
                <w:szCs w:val="22"/>
              </w:rPr>
              <w:sym w:font="Symbol" w:char="F0B0"/>
            </w:r>
            <w:r w:rsidR="0089588C" w:rsidRPr="000B050A">
              <w:rPr>
                <w:b/>
                <w:szCs w:val="22"/>
                <w:lang w:val="en-GB"/>
              </w:rPr>
              <w:t xml:space="preserve"> (V*H) </w:t>
            </w:r>
          </w:p>
        </w:tc>
      </w:tr>
      <w:tr w:rsidR="0089588C" w:rsidTr="0089588C">
        <w:trPr>
          <w:gridBefore w:val="1"/>
          <w:wBefore w:w="2235" w:type="dxa"/>
        </w:trPr>
        <w:tc>
          <w:tcPr>
            <w:tcW w:w="1842" w:type="dxa"/>
          </w:tcPr>
          <w:p w:rsidR="0089588C" w:rsidRDefault="0089588C" w:rsidP="0089588C">
            <w:r>
              <w:t>на прием</w:t>
            </w:r>
          </w:p>
        </w:tc>
        <w:tc>
          <w:tcPr>
            <w:tcW w:w="6345" w:type="dxa"/>
            <w:gridSpan w:val="2"/>
            <w:tcBorders>
              <w:bottom w:val="single" w:sz="6" w:space="0" w:color="auto"/>
            </w:tcBorders>
          </w:tcPr>
          <w:p w:rsidR="0089588C" w:rsidRDefault="0089588C" w:rsidP="0089588C">
            <w:pPr>
              <w:rPr>
                <w:b/>
              </w:rPr>
            </w:pPr>
            <w:r>
              <w:rPr>
                <w:b/>
                <w:szCs w:val="22"/>
              </w:rPr>
              <w:t>Так же, как на передачу</w:t>
            </w:r>
          </w:p>
        </w:tc>
      </w:tr>
    </w:tbl>
    <w:p w:rsidR="0089588C" w:rsidRDefault="0089588C" w:rsidP="0089588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345"/>
      </w:tblGrid>
      <w:tr w:rsidR="0089588C" w:rsidTr="0089588C">
        <w:tc>
          <w:tcPr>
            <w:tcW w:w="4077" w:type="dxa"/>
          </w:tcPr>
          <w:p w:rsidR="0089588C" w:rsidRDefault="0089588C" w:rsidP="0089588C">
            <w:r>
              <w:t>22. Описание диаграммы направленности</w:t>
            </w:r>
          </w:p>
        </w:tc>
        <w:tc>
          <w:tcPr>
            <w:tcW w:w="6345" w:type="dxa"/>
            <w:tcBorders>
              <w:bottom w:val="single" w:sz="6" w:space="0" w:color="auto"/>
            </w:tcBorders>
          </w:tcPr>
          <w:p w:rsidR="0089588C" w:rsidRPr="006238B7" w:rsidRDefault="00516C25" w:rsidP="003217EB">
            <w:pPr>
              <w:rPr>
                <w:b/>
              </w:rPr>
            </w:pPr>
            <w:r w:rsidRPr="00516C25">
              <w:rPr>
                <w:b/>
              </w:rPr>
              <w:t>МСЭ-R F.699-7</w:t>
            </w:r>
          </w:p>
        </w:tc>
      </w:tr>
    </w:tbl>
    <w:p w:rsidR="0089588C" w:rsidRDefault="0089588C" w:rsidP="0089588C">
      <w:pPr>
        <w:rPr>
          <w:sz w:val="22"/>
        </w:rPr>
      </w:pPr>
      <w:r>
        <w:rPr>
          <w:sz w:val="22"/>
        </w:rPr>
        <w:t xml:space="preserve">                          (</w:t>
      </w:r>
      <w:r>
        <w:rPr>
          <w:sz w:val="16"/>
        </w:rPr>
        <w:t>указываются  формула, таблица или ссылка на действующую Рекомендацию МСЭ-Р, ETSI</w:t>
      </w:r>
      <w:r>
        <w:rPr>
          <w:sz w:val="22"/>
        </w:rPr>
        <w:t>)</w:t>
      </w:r>
    </w:p>
    <w:p w:rsidR="0089588C" w:rsidRPr="005A4AD4" w:rsidRDefault="0089588C" w:rsidP="0089588C">
      <w:pPr>
        <w:rPr>
          <w:sz w:val="10"/>
          <w:szCs w:val="10"/>
        </w:rPr>
      </w:pPr>
    </w:p>
    <w:p w:rsidR="0089588C" w:rsidRPr="00DA641F" w:rsidRDefault="0089588C" w:rsidP="0089588C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345"/>
      </w:tblGrid>
      <w:tr w:rsidR="0089588C" w:rsidRPr="00EA509B" w:rsidTr="0089588C">
        <w:tc>
          <w:tcPr>
            <w:tcW w:w="4077" w:type="dxa"/>
          </w:tcPr>
          <w:p w:rsidR="0089588C" w:rsidRPr="00EA509B" w:rsidRDefault="0089588C" w:rsidP="0089588C">
            <w:r w:rsidRPr="00DA641F">
              <w:t>23</w:t>
            </w:r>
            <w:r w:rsidRPr="00EA509B">
              <w:t>. Тип и характеристики поляризации</w:t>
            </w:r>
          </w:p>
        </w:tc>
        <w:tc>
          <w:tcPr>
            <w:tcW w:w="6345" w:type="dxa"/>
            <w:tcBorders>
              <w:bottom w:val="single" w:sz="6" w:space="0" w:color="auto"/>
            </w:tcBorders>
          </w:tcPr>
          <w:p w:rsidR="0089588C" w:rsidRPr="00FE3963" w:rsidRDefault="00DA641F" w:rsidP="0089588C">
            <w:pPr>
              <w:rPr>
                <w:b/>
              </w:rPr>
            </w:pPr>
            <w:r>
              <w:rPr>
                <w:b/>
              </w:rPr>
              <w:t>Д</w:t>
            </w:r>
            <w:r w:rsidR="003217EB">
              <w:rPr>
                <w:b/>
              </w:rPr>
              <w:t>войная линейная поляризация 0°</w:t>
            </w:r>
            <w:r w:rsidR="003217EB">
              <w:rPr>
                <w:b/>
                <w:lang w:val="en-US"/>
              </w:rPr>
              <w:t>+</w:t>
            </w:r>
            <w:r>
              <w:rPr>
                <w:b/>
              </w:rPr>
              <w:t>90°</w:t>
            </w:r>
          </w:p>
        </w:tc>
      </w:tr>
    </w:tbl>
    <w:p w:rsidR="0089588C" w:rsidRDefault="0089588C" w:rsidP="0089588C">
      <w:pPr>
        <w:rPr>
          <w:lang w:val="en-US"/>
        </w:rPr>
      </w:pPr>
    </w:p>
    <w:p w:rsidR="00991803" w:rsidRDefault="00991803" w:rsidP="0089588C">
      <w:pPr>
        <w:rPr>
          <w:lang w:val="en-US"/>
        </w:rPr>
      </w:pPr>
    </w:p>
    <w:p w:rsidR="00991803" w:rsidRPr="00991803" w:rsidRDefault="00991803" w:rsidP="0089588C">
      <w:pPr>
        <w:rPr>
          <w:lang w:val="en-US"/>
        </w:rPr>
      </w:pPr>
    </w:p>
    <w:p w:rsidR="00991803" w:rsidRPr="00DA641F" w:rsidRDefault="00DA641F" w:rsidP="00991803">
      <w:pPr>
        <w:rPr>
          <w:b/>
        </w:rPr>
      </w:pPr>
      <w:r w:rsidRPr="00DA641F">
        <w:rPr>
          <w:b/>
        </w:rPr>
        <w:t xml:space="preserve">Руководитель </w:t>
      </w:r>
      <w:r w:rsidR="00991803" w:rsidRPr="00DA641F">
        <w:rPr>
          <w:b/>
        </w:rPr>
        <w:t>О</w:t>
      </w:r>
      <w:r w:rsidRPr="00DA641F">
        <w:rPr>
          <w:b/>
        </w:rPr>
        <w:t>О</w:t>
      </w:r>
      <w:r w:rsidR="00991803" w:rsidRPr="00DA641F">
        <w:rPr>
          <w:b/>
        </w:rPr>
        <w:t>О «</w:t>
      </w:r>
      <w:r w:rsidRPr="00DA641F">
        <w:rPr>
          <w:b/>
        </w:rPr>
        <w:t>ООО</w:t>
      </w:r>
      <w:r w:rsidR="00991803" w:rsidRPr="00DA641F">
        <w:rPr>
          <w:b/>
        </w:rPr>
        <w:t xml:space="preserve">» </w:t>
      </w:r>
      <w:r w:rsidR="00991803" w:rsidRPr="00DA641F">
        <w:rPr>
          <w:b/>
          <w:u w:val="single"/>
        </w:rPr>
        <w:t xml:space="preserve">                               </w:t>
      </w:r>
      <w:r w:rsidRPr="00DA641F">
        <w:rPr>
          <w:b/>
          <w:u w:val="single"/>
        </w:rPr>
        <w:t xml:space="preserve">                                                                 </w:t>
      </w:r>
      <w:r w:rsidR="00991803" w:rsidRPr="00DA641F">
        <w:rPr>
          <w:b/>
          <w:u w:val="single"/>
        </w:rPr>
        <w:t xml:space="preserve">             </w:t>
      </w:r>
      <w:r w:rsidR="00991803" w:rsidRPr="00DA641F">
        <w:rPr>
          <w:b/>
        </w:rPr>
        <w:t xml:space="preserve"> </w:t>
      </w:r>
      <w:r w:rsidRPr="00DA641F">
        <w:rPr>
          <w:b/>
        </w:rPr>
        <w:t>Иванов И. И.</w:t>
      </w:r>
    </w:p>
    <w:p w:rsidR="00C47536" w:rsidRPr="00DA641F" w:rsidRDefault="00DA641F">
      <w:pPr>
        <w:rPr>
          <w:color w:val="FF0000"/>
          <w:sz w:val="22"/>
        </w:rPr>
      </w:pPr>
      <w:r w:rsidRPr="00DA641F">
        <w:rPr>
          <w:color w:val="FF0000"/>
          <w:sz w:val="22"/>
        </w:rPr>
        <w:t>(заменить)</w:t>
      </w:r>
    </w:p>
    <w:sectPr w:rsidR="00C47536" w:rsidRPr="00DA641F">
      <w:pgSz w:w="11907" w:h="16840"/>
      <w:pgMar w:top="709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7E"/>
    <w:rsid w:val="000878C7"/>
    <w:rsid w:val="000B050A"/>
    <w:rsid w:val="001B2F56"/>
    <w:rsid w:val="001F6E2C"/>
    <w:rsid w:val="00200C7E"/>
    <w:rsid w:val="002703A6"/>
    <w:rsid w:val="002A3407"/>
    <w:rsid w:val="002B3D66"/>
    <w:rsid w:val="003217EB"/>
    <w:rsid w:val="00406B4D"/>
    <w:rsid w:val="00423D2F"/>
    <w:rsid w:val="004717D3"/>
    <w:rsid w:val="00516C25"/>
    <w:rsid w:val="005B4694"/>
    <w:rsid w:val="00620863"/>
    <w:rsid w:val="006238B7"/>
    <w:rsid w:val="006C7425"/>
    <w:rsid w:val="006E1B1C"/>
    <w:rsid w:val="0089588C"/>
    <w:rsid w:val="008E19A5"/>
    <w:rsid w:val="00904947"/>
    <w:rsid w:val="00991803"/>
    <w:rsid w:val="009E47F2"/>
    <w:rsid w:val="00A11FA5"/>
    <w:rsid w:val="00A50918"/>
    <w:rsid w:val="00A6511A"/>
    <w:rsid w:val="00B01B48"/>
    <w:rsid w:val="00C47536"/>
    <w:rsid w:val="00C51EDF"/>
    <w:rsid w:val="00C8374F"/>
    <w:rsid w:val="00CC178E"/>
    <w:rsid w:val="00CD6E96"/>
    <w:rsid w:val="00CE60DB"/>
    <w:rsid w:val="00D44694"/>
    <w:rsid w:val="00D7343F"/>
    <w:rsid w:val="00D814FE"/>
    <w:rsid w:val="00DA641F"/>
    <w:rsid w:val="00E939F6"/>
    <w:rsid w:val="00EC307F"/>
    <w:rsid w:val="00ED0E10"/>
    <w:rsid w:val="00ED5247"/>
    <w:rsid w:val="00F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9B187E-3377-436F-8802-BF581588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right="283"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ref">
    <w:name w:val="href"/>
    <w:basedOn w:val="DefaultParagraphFont"/>
    <w:rsid w:val="00DA641F"/>
  </w:style>
  <w:style w:type="table" w:styleId="TableGrid">
    <w:name w:val="Table Grid"/>
    <w:basedOn w:val="TableNormal"/>
    <w:uiPriority w:val="59"/>
    <w:rsid w:val="00C8374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к заявке</vt:lpstr>
      <vt:lpstr>Приложение к заявке</vt:lpstr>
    </vt:vector>
  </TitlesOfParts>
  <Company>Организация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заявке</dc:title>
  <dc:creator>Сотрудник</dc:creator>
  <cp:lastModifiedBy>Sergey Golovanov</cp:lastModifiedBy>
  <cp:revision>9</cp:revision>
  <cp:lastPrinted>2011-01-20T07:40:00Z</cp:lastPrinted>
  <dcterms:created xsi:type="dcterms:W3CDTF">2015-07-17T08:30:00Z</dcterms:created>
  <dcterms:modified xsi:type="dcterms:W3CDTF">2015-10-20T08:05:00Z</dcterms:modified>
</cp:coreProperties>
</file>